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burzyło się, smagane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wielki wiatr, morze zaczęło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gdy powstał wielki wiatr,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z powstania wielkiego wiatru,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burzyło się od silnego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 pod wpływem silnego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było wzburzone od silnie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jezioro burzyło się z powodu gwałtownie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Jezioro coraz bardziej się burzyło, bo 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wzburzyło się jezioro, gdyż powiał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około dwudziestu pięciu lub trzydziestu stadiów, widzą Jezusa idącego po morzu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 розхвилювалося, бо подув великий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morze z powodu wiatru wielkiego dmącego było rozbudzane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morze zostało rozbudzone dęciem wielkiego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zaczynało się burzyć,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poczęło się burzyć, ponieważ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zerwał się silny wiatr i jezioro bardzo się wzburzyło.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2024-05-03T19:18:02Z</dcterms:modified>
</cp:coreProperties>
</file>