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te o Nim które są napisane zdjąwszy z drzewa położyli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wykonali wszystko, co było o Nim napisane, zdjęli (Go) z drzewa* i złożyli w grobowcu.**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spełnili wszystkie (te) o Nim napisane, zdjąwszy z drzewa złożyli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skończyli wszystkie (te) o Nim które są napisane zdjąwszy z drzewa położyli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27:59-60&lt;/x&gt;; &lt;x&gt;480 15:46&lt;/x&gt;; &lt;x&gt;490 23:53&lt;/x&gt;;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&lt;x&gt;510 3:15&lt;/x&gt;; &lt;x&gt;510 4:10&lt;/x&gt;; &lt;x&gt;510 5:30&lt;/x&gt;; &lt;x&gt;510 10:40&lt;/x&gt;; &lt;x&gt;510 13:33-34&lt;/x&gt;;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2024-04-28T02:33:34Z</dcterms:modified>
</cp:coreProperties>
</file>