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2"/>
        <w:gridCol w:w="4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nie ― dzieci ― ciała tymi dziećmi ― Boga, ale ― dzieci ― obietnicy liczą się za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nie dzieci ciała tymi dzieci Boga ale dzieci obietnicy jest liczone za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znaczy: Nie ci, którzy są dziećmi ciała, są dziećmi Boga, ale dzieci obietnicy* liczą się jako nasienie.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jest, nie dzieci ciała tymi dziećmi Boga, ale dzieci obietnicy liczone są* za nasienie**;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nie dzieci ciała tymi dzieci Boga ale dzieci obietnicy jest liczone za nasienie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2024-04-28T09:49:52Z</dcterms:modified>
</cp:coreProperties>
</file>