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8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Chrystusa, a Chrystus —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Chrystusa, a Chrystus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zaś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dla Chrystusa, Chrystus zaś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własnością Chrystusa, a Chrystus własnością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- Христові, а Христос -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należycie do Mesjasza, Mesjasz zaś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Chrystus—do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2024-04-30T08:28:56Z</dcterms:modified>
</cp:coreProperties>
</file>