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są teraz zaś święte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niewierzący mąż został uświęcony przez żonę i niewierząca żona została uświęcona przez brata, (który jest jej mężem); w przeciwnym razie wasze dzieci byłyby nieczyste, a tak są święte.*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uświęcony bowiem mąż, (ten) niewierzący, w (tej) kobiecie i jest uświęcona kobieta, (ta) niewierząca, w (tym) bracie*; gdyż wtedy dzieci wasze nieczyste byłyby**, teraz zaś święte są***.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uświęcony bowiem mąż niewierzący przez żonę i jest uświęcona żona niewierząca w mężu skoro zatem dzieci wasze nieczyste jest (są) teraz zaś święte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 Inne lekcje zamiast "bracie": "mężu"; "mężu wierzącym".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"jest" jako dopuszczalne singularis po podmiocie pluralis rodzaju nijakiego. Zamiana na tryb przypuszczający, "byłyby", dopuszczalna ze względu na zdanie czasowe, oznaczające tu stan możliwy.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"jest" jako dopuszczalne singularis po podmiocie pluralis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2024-05-01T12:23:00Z</dcterms:modified>
</cp:coreProperties>
</file>