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do Tesaloniki i raz, i drugi* przysłaliście na moje potrzeby.**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w Tesalonice i raz i dwakroć na potrzebę mi* posłaliście.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w Tesalonice i raz i dwukrotnie na potrzebę mi posłaliście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również do Tesalonik parę razy przysłaliście środki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raz i drugi posłaliście, czego mi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drugi, czego potrzeba było, posłaliście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do Tesaloniki raz i dwa posłaliście mi na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Tesaloniki nawet raz i drugi przysłaliście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 Tesaloniki i raz, i drugi przysłaliście dla mnie zapomogę.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Tesalonice bowiem raz i drugi zatroszczyliście się o 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do Tesaloniki kilka razy przysłaliście mi pomoc, gdy byłem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nawet [gdy byłem] w Tesalonice, raz i drugi przysłaliście mi na potrzeby.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w Tesalonice, dwa razy przysłaliście mi pomoc w potrzebie.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nawet do Tesaloniki raz po raz przysyłaliście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аж двічі посилали ви до Солуня на мої потреби.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Tesalonikach, raz i drugi, posłaliście mi na tą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 Tesalonice, kiedy potrzebowałem, dwa razy posłaliście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do Tesaloniki i raz, i drugi przysyłaliście mi coś na moje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Tesalonice, aż dwa razy udzieliliście mi pomocy!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 i drugi, ἅπαξ καὶ δὶς, idiom: parę razy (&lt;x&gt;570 4:16&lt;/x&gt;L.).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zatem miało to miejsce, zanim Paweł udał się do Koryntu.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 potrzebę mi": "na potrzebę mą": "potrzebę mi"; "potrzebę mą"; "mi na potrzebę mą".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2024-05-08T19:29:08Z</dcterms:modified>
</cp:coreProperties>
</file>