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8"/>
        <w:gridCol w:w="3040"/>
        <w:gridCol w:w="4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przed wszystkimi i wszystkie w Nim stanęło razem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jest przed* wszystkim** i w Nim wszystko współistnieje;***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jest przed wszystkim i (to) wszystko w Nim stanęło razem.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przed wszystkimi i wszystkie w Nim stanęło razem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Przed, πρό, ozn. też pierwszeństwo co do czasu i rangi, por. &lt;x&gt;500 1:1-2&lt;/x&gt;;&lt;x&gt;500 8:58&lt;/x&gt;.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8:23-31&lt;/x&gt;; &lt;x&gt;500 1:1&lt;/x&gt;; &lt;x&gt;500 8:58&lt;/x&gt;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współistnieje, συνέστηκεν, tj. trzyma się ze sobą. Chrystus jest spoiwem wszechświata.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1:23&lt;/x&gt;; &lt;x&gt;560 4:15&lt;/x&gt;; &lt;x&gt;650 1:3&lt;/x&gt;; &lt;x&gt;650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2024-04-25T09:28:18Z</dcterms:modified>
</cp:coreProperties>
</file>