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Issachara padł los czwarty – dla synów Issachara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Issachara według ich rodzin padł los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los przypadł Issacharowi,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synom Issachara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Isascharowi też padł los czwarty, to jest, synom Isascharowym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Issacharowi wyszedł los czwarty według rodzajów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Issacharowi przypadł w udziale los czwarty - potomkom Issachara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Issachara, dla synów Issachara według ich rodów padł czwarty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padł dla Issachara, dla potomków Issachara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padł na Issachara, to jest na potomków Issachara,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padł dla Issachara, dla jego potomków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жереб випав Іссахарові.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wyszedł dla Issachara; dla różnych rodów synów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Wylosowano też czwartą część, przypadającą Issacharowi, synom Issachara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synów Issachara według ich 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2024-04-29T06:19:18Z</dcterms:modified>
</cp:coreProperties>
</file>