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coś, co możemy uczynić, pozostawiając ich jednocześnie przy życiu i nie ściągając na siebie gniewu z powodu naszej przysięgi — i tu rozstrzygnęli: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postąpimy z nimi: zachowamy ich przy życiu, żeby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zachowamy je żywo, iżby nie przyszło na nas rozgniewanie dla przysięgi, którąśmy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uczynimy: Niech zachowani będą, aby żyli, by się na nas gniew PANSKI nie wzruszył, jeślibyśmy krzywoprzysięgli,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chcemy z nimi postąpić: musimy darować im życie,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im uczynimy, skoro pozostawimy ich przy życiu, aby nie spadł na nas gniew z powodu złożonej im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zatem tak: pozostawimy ich przy życiu,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tak: darujemy im życie, aby nie dosięgnął nas gniew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z nimi postąpimy: zostawimy ich przy życiu i nie spadnie na nas gniew [Jahwe]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старшини їхню їжу і Господа не запитали.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możemy uczynić: Musimy darować im życie, aby z powodu przysięgi, którą im złożyliśmy, nie spadł na nas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uczynimy, pozostawiając ich przy życiu, żeby nie doszło do oburzenia na nas z powodu przysięgi, którą im złożyliśmy”.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2024-04-29T06:04:13Z</dcterms:modified>
</cp:coreProperties>
</file>