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75"/>
        <w:gridCol w:w="3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dziwcie się, bracia, jeśli was świat nienawidzi.*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dziwcie się, bracia, jeśli nienawidzi was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moi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 się, bracia moi! jeźli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 się, bracia, jeśli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jeżeli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więc, bracia, jeżeli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dziwcie się zatem, bracia, gdy świat was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dziwcie się bracia, że świat was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jeżeli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дивуйтеся, брати [мої], коли світ вас ненавидить.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moi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zdumiewajcie się, bracia, jeśli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że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więc, przyjaciele, że świat was nienawidzi.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5:10-11&lt;/x&gt;; &lt;x&gt;490 6:22&lt;/x&gt;; &lt;x&gt;500 15:18-19&lt;/x&gt;; 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2024-05-20T12:39:16Z</dcterms:modified>
</cp:coreProperties>
</file>