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powiedział: W dniu twego kupna pola z ręki Noemi, również od Rut* Moabitki, wdowy po zmarłym, kupisz (je), aby zachować imię zmarłego na jego dziedzicznej posiadłości.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[*również od Rut,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ומֵאֵת רּות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(ume’t rut), lub: (1) oraz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אֵת + ם + 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wprowadza drugi nabywany element,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80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(2) r ównież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את־רּות גם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BHS.]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podjął Boaz — wiedz jednak, że w dniu nabycia praw własności od Noemi i od Moabitki Rut, wdowy po zmarłym,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będziesz zobowiązany zachować imię zmarłego na jego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Boaz jeszcze dodał: W dniu, kiedy wykupisz pole z rąk Noemi, kupisz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Rut Moabitki, żony zmarłego, aby wzbudzić imię zmarłego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Booz: Dnia, którego otrzymasz rolę z rąk Noemi, tedy też i Rutę Moabitkę, żonę zmarłego, pojmiesz, abyś wzbudził imię zmarłego w dziedzictwie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Booz: Kiedy kupisz pole z ręki niewiasty, Rut też Moabitkę, która była żoną zmarłego, masz pojąć, abyś wzbudził imię bliskiego twego w dziedzictwie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wykupisz pole z rąk Noemi - dodał Booz - weźmiesz również i Rut Moabitkę, żonę zmarłego, aby utrwalić jego imię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Boaz: W dniu, w którym nabędziesz pole z ręki Noemi, musisz też pojąć i Rut Moabitkę, wdowę po zmarłym, aby zachować imię zmarłego na jego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Booz oświadczył: W dniu, w którym wykupisz pole z ręki Noemi i od Rut Moabitki, wdowy po zmarłym, utrwalisz imię zmarłego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Booz dodał: „W dniu, kiedy wykupisz pole od Noemi, weźmiesz również i Moabitkę Rut, żonę zmarłego, aby jego imię utrwalić na jego dziedzictwie”.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Booz: - W dniu, w którym weźmiesz z rąk Noemi pole, weźmiesz również Rut Moabitkę, żonę po zmarłym, byś utrwalił jego imię na dziedzicznej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Вооз: В дні, коли придбаєш поле з руки Ноеміни і від Рути Моавітки, жінки помершого, і треба тобі її взяти, щоб воскресити імя померлого в його наслідді.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rzekł: W dniu w którym odkupisz pole z ręki Naemi odkupujesz je od Moabitki Ruthy, żony zmarłego, abyś utwierdził imię zmarłego w 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Boaz powiedział: ”W dniu, w którym kupisz pole z ręki Noemi, masz je kupić również od Rut Moabitki, żony zmarłego, aby wzbudzić imię zmarłego na jego dziedzictwie”.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2024-04-30T19:53:27Z</dcterms:modified>
</cp:coreProperties>
</file>