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― zamieszkiwanie ich od Masse aż do wejścia do Sofery, góry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w kierunku Sefar, gór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obszary począwszy od Meszy w kierunku Sefar, aż do gór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ich zamieszkania ciągnął się od Meszy w kierunku Sefar, wschodniej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mieszkanie ich od Mescha idąc, do góry Sefar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mieszkanie było ich od Messy idącym aż do Sefary, góry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na którym mieszkali, rozciągał się od Meszy w kierunku Sefar aż do wyżyny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do Sefar w górach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siedziba rozciągała się od Meszy w stronę Sefaru, góry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siedziby rozciągały się od Meszy aż do Sefar ku górom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są synowie Sema, podzieleni według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Osiedlili się, idąc od Mesza [w stronę] Sefar, góry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поселення було від Масси до приходу до Софира, східної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siedziba była od Meszy, idąc ku Sefar aż do góry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miejsce zamieszkania ciągnęło się od Meszy aż po Sefar, górzysty region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2024-05-05T04:09:28Z</dcterms:modified>
</cp:coreProperties>
</file>