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8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ustał, i umarł Abraham w pięknej starości, sędziwy i syty dni,* i został przyłączony do swego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Zakończył je w pięknej starości, sędziwy i syty dni, i dołączył do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oddał ducha i umarł w dobrej starości, podeszły w latach i syty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 i został przyłączony do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ustawając umarł Abraham w starości dobrej, zeszły w leciech, i syty dni; i przyłączon jest do 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ustając umarł w starości dobrej i w zeszłym wieku, i pełen dni. I zgromadzony jest do 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 się kres jego życia i zmarł w późnej, lecz szczęśliwej starości, syt życia, i połączył się ze swoimi przodkami.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opadł z sił, i umarł w pięknej starości, sędziwy i syty dni, i został przyłączony do przodków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Zmarł Abraham w pogodnej starości, sędziwy i syty swoich dni i został przyłączony do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 się do kresu życia i umarł, osiągnąwszy sędziwy wiek. Syty życia został przyłączony do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zgasł Abraham, umierając w szczęśliwej a późnej starości, syt życia. I został przyłączony do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Awraham zakończył życie i umarł w dobrej starości, pełen wiedzy i spełniony. I był dołączony do swojego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заслабши помер Авраам в гарній старості, старцем і повним днів, і додався до свого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odszedł; Abraham umarł w szczęśliwej sędziwości, stary i syty życia oraz został przyłączony do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wydał ostatnie tchnienie i umarł w późnej starości, sędziwy i pełen zadowolenia, i został przyłączony do swego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dni za PS G sy.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2024-04-29T09:28:19Z</dcterms:modified>
</cp:coreProperties>
</file>