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2"/>
        <w:gridCol w:w="6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wyznaczył drogę trzech dni* między sobą** a Jakubem, podczas gdy Jakub pasł pozostałą (część) stada Labana.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drogę trzech dni, ּ</w:t>
      </w:r>
      <w:r>
        <w:rPr>
          <w:rtl/>
        </w:rPr>
        <w:t>דֶרְֶך ׁשְֹלׁשֶת יָמִים</w:t>
      </w:r>
      <w:r>
        <w:rPr>
          <w:rtl w:val="0"/>
        </w:rPr>
        <w:t xml:space="preserve"> , idiom: większą odległość, zob. &lt;x&gt;10 31:22&lt;/x&gt;.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nimi.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2024-04-30T01:50:46Z</dcterms:modified>
</cp:coreProperties>
</file>