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znieważyłeś JAHWE wobec Jego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syn, który ci się urodzi,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dałeś wrogom JAHWE powód, by bluźnili, syn, który ci się urodził,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iżeś dał przyczynę, aby urągali nieprzyjaciele Pańscy dla tej sprawy, przetoż syn, któryć się urodził,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Wszakoż, iżeś dał przyczynę bluźnienia nieprzyjaciołom PANSKIM dla słowa tego, syn, któryć się urodził,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przez ten czyn bardzo wzgardziłeś Panem, syn, który ci się urodzi,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czynem tym zbezcześciłeś Pana, przeto syn, który ci się urodził,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odrzuciłeś JAHWE, więc syn, który się ci się urodzi, z pewnością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jednak, czyniąc tak, wzgardziłeś JAHWE, dziecko, które ci się urodzi, z pewnością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znieważyłeś Jahwe tym czynem, syn, który ci się urodzi, umrze nieuchronnie.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томущо цим словом, підсилюючи, ти підсилив господних ворогів, і твій син, що тобі народився,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tym czynem pobudziłeś wrogów WIEKUISTEGO do ciężkiego bluźnierstwa, zatem syn, który ci się urodzi, musi niechybnie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tę rzecz bezsprzecznie odniosłeś się do JAHWE ze wzgardą, więc syn, który ci się właśnie urodził, niechybnie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2024-05-08T03:27:19Z</dcterms:modified>
</cp:coreProperties>
</file>