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zaś wzięła popiół na swą głowę, rozdarła suknię z rękawami, którą miała na sobie, podniosła rękę na głowę* i poszła, a idąc, szlochała.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2024-04-27T21:31:46Z</dcterms:modified>
</cp:coreProperties>
</file>