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Soby,* gdy ten wyprawił się, aby przywrócić swoją władzę nad rzeką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 kiedy ten wyprawił się, by przywrócić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również Hadadezera, syna Rechoba, króla Soby, kiedy ten wyruszał, aby przywrócić swoją granicę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Dawid Hadadezera, syna Rochobowego, króla Soby, gdy wyjechał, aby rozprzestrzenił granice swe nad rzeką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Dawid Adarezera, syna Rohob, króla Soba, gdy wyjechał, aby panował nad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Hadadezera, syna Rechoba, króla Soby, kiedy ten wyprawił się, aby przywrócić swą władzę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Hadadezera, syna Rechoba, króla Soby, gdy ten wyprawił się, ażeby przywrócić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Hadadezera, syna Rechoba, króla Soby, w czasie, gdy ten wyprawił się, aby przywrócić swą władzę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pokonał również króla Soby Hadadezera, syna Rechoba, w czasie gdy ten usiłował odzyskać władzę nad ziemiami położonymi nad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Dawid Hadadezera, syna Rechoba, króla Coby, kiedy [ten] wyruszył, by zdobyć władzę nad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Давид Адраазара сина Раава царя Сува, як він ішов накласти свою руку на ріку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podbił Hadadezera, syna Rechoba, króla Coby, gdy właśnie szedł, by przywrócić swą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pobił Hadadezera, syna Rechoba, króla Coby, gdy ten wyruszył, by przywrócić swą władzę nad rzeką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11:17&lt;/x&gt;; &lt;x&gt;60 12:7&lt;/x&gt;; &lt;x&gt;230 60:2&lt;/x&gt;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Eufrat, wg qere ּ</w:t>
      </w:r>
      <w:r>
        <w:rPr>
          <w:rtl/>
        </w:rPr>
        <w:t>פְרָת</w:t>
      </w:r>
      <w:r>
        <w:rPr>
          <w:rtl w:val="0"/>
        </w:rPr>
        <w:t xml:space="preserve"> , bez ketiw, zob. &lt;x&gt;130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2024-04-28T01:28:10Z</dcterms:modified>
</cp:coreProperties>
</file>