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4"/>
        <w:gridCol w:w="2085"/>
        <w:gridCol w:w="253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syn Paruacha, w Issacharze.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2024-04-27T18:32:18Z</dcterms:modified>
</cp:coreProperties>
</file>