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(sztuk) tucznego bydła i dwadzieścia (sztuk) bydła z pastwiska oraz sto owiec – oprócz jeleni i gazeli, saren* i tucznego drobiu.**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sztuk tucznego bydła, dwadzieścia sztuk bydła branego z pastwiska oraz sto owiec — oprócz jeleni, gazeli, saren i tucznego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wołów, dwadzieścia wołów z pastwiska, sto owiec, nie licząc jeleni, saren, danieli i tucznego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wołów karmnych, i dwadzieścia wołów pastewnych, i sto owiec, oprócz jeleni i sarn, i bawołów, i ptastwa karmnego.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wołów tłustych a dwadzieścia wołów pastewnych, i sto baranów, oprócz łowu jeleni, sarn i bawołów, i ptastwa karmnego.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 i dziesięć wołów pastwiskowych oraz sto owiec, nie licząc jeleni, gazeli, danieli i 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wołów, dwadzieścia wołów z pastwiska i sto owiec, oprócz jeleni, gazeli, saren i tucznego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sztuk tłustego bydła i dwadzieścia sztuk bydła z wypasu, i sto owiec, a ponadto jelenie i gazele, i kozły saren, i utuczone kukułki.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saren, </w:t>
      </w:r>
      <w:r>
        <w:rPr>
          <w:rtl/>
        </w:rPr>
        <w:t>יַחְמּור</w:t>
      </w:r>
      <w:r>
        <w:rPr>
          <w:rtl w:val="0"/>
        </w:rPr>
        <w:t xml:space="preserve"> (jachmur).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drobiu, ּ</w:t>
      </w:r>
      <w:r>
        <w:rPr>
          <w:rtl/>
        </w:rPr>
        <w:t>בַרְּבֻרִים</w:t>
      </w:r>
      <w:r>
        <w:rPr>
          <w:rtl w:val="0"/>
        </w:rPr>
        <w:t xml:space="preserve"> (barburim),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2024-04-28T15:13:49Z</dcterms:modified>
</cp:coreProperties>
</file>