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kadzi mierzyła dłoń,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dwa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dłoni, a jego brzeg wykonany był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kształt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dłoń, a brzeg jego był jako kraje u kubka, nakształt kwiatu lilijowego, a dwa tysiące wiader brało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mięsz umywalnie była na trzy wielkie palce, a kraj jej, jakoby kraj u kubka, a jako list rozwitej lilijej; brało w się dwa tysiąca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[szerokość] dłoni, a brzeg był wykonany jak brzeg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ona w sobie dwa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równa szerokości dłoni, a brzeg był wykonany jak brzeg pucharu na kształt kwiatu lilii. Mogło ono pomieścić dwa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 a jego krawędź miała kształt brzegu kielicha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зробив Хірам баняки і пательні і посудини, і закінчив Хірам чинити всі діла, які зробив для царя Соломона в Господньому домі: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na dłoń, zaś jego brzeg jakby wyrób na brzegu kielicha, na kształt pączka lilii; mieścił on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Mieściło ono dwa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2024-05-31T09:53:43Z</dcterms:modified>
</cp:coreProperties>
</file>