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zadaszenie* szabatnie, które pobudowano w domu, i zewnętrzne wejście dla króla do domu JAHWE przebudował ze względu na króla Asyrii.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również usunąć zadaszenie wykorzystywane w szabat, pobudowane w świątyni, i przebudował wejście królewskie do świątyni JAHWE, a zrobił to ze względu na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Zadaszenie na szabat, które zbudowano w domu, oraz zewnętrzne wejście królewskie usunął z domu JAHWE ze względu na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także sabatnią, którą było sprawiono w domu, i drzwi zewnętrzne, któremi król wchadzał, odjął od domu Pańskiego dla bojażni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Musach też Sabatną, którą był sprawił w kościele, i wchód królewski zewnątrz obrócił w kościół PANSKI dla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usunąć kryty krużganek szabatowy, który zbudowano przy świątyni, oraz zewnętrzne wejście królewskie do świątyni Pańskiej - ze względu na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również przebudować krytą halę sabatową, którą zbudowano przy świątyni, i zewnętrzne przejście dla króla przy świątyni, przez wzgląd na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Kryty krużganek szabatowy, który zbudowano przy domu, i zewnętrzne wejście dla króla do domu JAHWE usunął przez wzgląd na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także, ze względu na króla asyryjskiego, usunąć zbudowany w domu JAHWE krużganek szabatowy oraz zewnętrzne wejście królewskie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króla asyryjskiego usunął krytą [lożę królewską] na szabat, którą wzniesiono w Świątyni, i zewnętrzne wejście królewskie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основу престолу в господньому домі і царський вхід, що зізовні, повернув до господнього дому через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przez wzgląd na króla asyryjskiego, przemieścił do Przybytku WIEKUISTEGO kryte miejsce, które było wzniesione przy Przybytku dla tygodniowej straży oraz zewnętrzne wejście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krytą konstrukcję przeznaczoną na sabat, którą wzniesiono w domu, i zewnętrzne wejście dla króla usunął z domu JAHWE ze względu na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zadaszenie, wg qere </w:t>
      </w:r>
      <w:r>
        <w:rPr>
          <w:rtl/>
        </w:rPr>
        <w:t>מּוסְַך</w:t>
      </w:r>
      <w:r>
        <w:rPr>
          <w:rtl w:val="0"/>
        </w:rPr>
        <w:t xml:space="preserve"> , wg ketiw </w:t>
      </w:r>
      <w:r>
        <w:rPr>
          <w:rtl/>
        </w:rPr>
        <w:t>מִיסְַך</w:t>
      </w:r>
      <w:r>
        <w:rPr>
          <w:rtl w:val="0"/>
        </w:rPr>
        <w:t xml:space="preserve"> , hl; w G: podstawę tronu, θεμέλιον τῆς καθέδρας.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2024-05-02T00:37:50Z</dcterms:modified>
</cp:coreProperties>
</file>