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 do króla Hiskiasza, swojego hetmana,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głównodowodzącego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potężnym wojskiem. Wyruszyli oni i przybyli pod Jerozolimę, a gdy przybyli, zatrzymali się przy kanale Górnego Stawu, położonego przy gościńcu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Asyrii posłał z Lakisz Tartana, Rabsarisa i Rabszaka z wielkim wojskiem do Jerozolimy, do króla Ezechiasza. Wyruszyli i przybyli do Jerozolimy. Gdy przybyli, przyszli i zatrzymali się przy kanale górnej sadzawki, która jest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posłał król Assyryjski Tartana, i Rabsarysa, i Rabsacesa z Lachys do króla Ezechyjasza z wielkiem wojskiem do Jeruzalemu. Którzy wyciągnąwszy przyjechali ku Jeruzalemowi, a przyciągnąwszy przyszli i położyli się u rur sadzawki wyższej, która jest podle drogi brukowanej na polu blecharzowem.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przeciwko królowi Hiskiaszowi Tartana i Rab-Sarisa, i Rabszake z potężną armią do Jeruzalemu, i ci, nadciągnąwszy i przybywszy do Jeruzalemu, zatrzymali się przy wodociągu górnego stawu, przy drodze na pola pilśniarzy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do Jerozolimy tartana, rab-sarisa i rab-szaka z potężną armią przeciw królowi Ezechiaszowi. Wyruszyli więc, przybyli pod Jerozolimę i stanęli przy kanale wyższego stawu na głównej drodze na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asyryjski wysłał z Lakisz swojego naczelnego wodza, głównego dowódcę i przełożonego dworu królewskiego wraz z potężnym wojskiem do króla Ezechiasza w Jerozolimie. Nadciągnęli pod Jerozolimę i zajęli pozycję przy kanale Wyższej Sadzawki, na drodze do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wysłał z Lakisz do króla Ezechiasza do Jerozolimy głównodowodzącego, przełożonego eunuchów i wielkiego podczaszego ze znaczną armią. Wyruszyli, przybyli do Jerozolimy i zatrzymali się nad kanałem górnej sadzawki, która była przy drodze [na]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Тартана і Рафіса і Рапсакина з Лахіса до царя Езекії з великою силою проти Єрусалиму, і прийшли і пішли до Єрусалиму і стали при водопроводі горішньої купелі, яка є на дорозі поля прядильників.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wyprawił z Lachisz do króla Chiskjasza, do Jeruszalaim: Tartana, Rabsarisa i Rabszakę wraz z potężnym wojskiem. Więc nadciągnęli oraz przybyli do Jeruszalaim. Zaś gdy przybyli, stanęli przy wodociągu górnego stawu, przy drodze do pola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Asyrii posłał z Lachisz tartana i rabsarisa, i rabszaka z potężnym wojskiem do króla Ezechiasza do Jerozolimy, żeby wyruszyli i przyszli do Jerozolimy. Wyruszyli więc i przyszli, i stanęli koło kanału górnej sadzawki, przy gościńcu na polu pracza,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2024-04-29T16:46:34Z</dcterms:modified>
</cp:coreProperties>
</file>