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2"/>
        <w:gridCol w:w="6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(też) pobił Filistynów aż po Gazę i jej granice – od wieży strażniczej aż po warowne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 ta mogła mieć charakter prewencyjny w obliczu rosnącej potęgi Asyrii; co do wyrażenia, zob. &lt;x&gt;120 17:9&lt;/x&gt;.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2024-04-29T16:42:19Z</dcterms:modified>
</cp:coreProperties>
</file>