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6"/>
        <w:gridCol w:w="1343"/>
        <w:gridCol w:w="66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sprowadźcie mi grającego na strunach. I gdy grający na strunach zaczął grać, spoczęła na nim ręka*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ręka : w klkd Mss Tg: duch.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2024-04-30T02:53:28Z</dcterms:modified>
</cp:coreProperties>
</file>