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lecz nie tak, jak jego ojciec i jego matka, bo usunął pomnik Baala, który sporządził jego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lecz nie tak, jak jego ojciec i matka, bo usunął posąg Baala, wystawiony przez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choć nie tak jak jego ojciec i matka. Usunął bowiem posąg Baala, który sporządził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acz nie tak jako ojciec jego, i jako matka jego. Albowiem wyrzucił słupy Baalowe, których był naczynił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złość przed JAHWE, wszakże nie jako ociec jego i matka, wyrzucił bowiem słupy Baalowe, które był poczynił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jednakże nie tak bardzo, jak jego ojciec i jego matka, ponieważ usunął stelę Baala, którą sporządził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wszakże nie w tej mierze, co jego ojciec i jego matka, gdyż usunął posąg Baala, jaki kazał sporządzić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chociaż nie tak jak jego ojciec i matka. Usunął bowiem stelę Baala, którą wykonał jego 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chociaż nie tak jak jego ojciec i matka. Usunął bowiem posąg Baala, który polecił wykonać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chociaż nie tak jak jego ojciec i jego matka. Usunął stelę Baala, którą zrobił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очах, лише не так, як його батько і не так, як його мати, і скинув стовпи Ваала, які зробив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było niegodziwym w oczach WIEKUISTEGO; jednak nie tak, jak jego ojciec i matka, bo usunął posąg Baala, który sporządził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JAHWE – tyle że nie tak, jak jego ojciec lub jego matka – usunął jednak święty słup Baala, który wykonał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2024-04-30T01:25:28Z</dcterms:modified>
</cp:coreProperties>
</file>