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(stał) nad wojskiem, a Jehoszafat, syn Achiluda, był kanclerzem,*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Joab, syn Sarwii, nad wojskiem, a Jozafat, syn Ahiludowy,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a Josafat,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nad wojskiem; Joszafat, syn Achiluda, był pełnomocnikiem;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natomiast Jehoszafat, syn Achiluda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armii, a Joszafat, syn Achiluda, sekretarzem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 i, był wodzem wojska,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 і Йосафат син Ахілуда літописцем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Ceruji, był nad wojskiem; zaś Jehoszafat, syn Achiluda,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2024-04-29T00:12:13Z</dcterms:modified>
</cp:coreProperties>
</file>