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9"/>
        <w:gridCol w:w="2438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 i Eliada, i Elifelet – dziewięciu.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2024-05-01T05:44:52Z</dcterms:modified>
</cp:coreProperties>
</file>