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1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braćmi, według ich rodzin wciągniętych do rodowodów, byli: pierwszy Jejel, i 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ich rodzin wpisanych do rodowodów, byli: pierwszy Jejel, następnie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braćmi według swoich rodzin, gdy spisywano rodowody ich pokoleń,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naczelnicy: Jejel, Zachariasz;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według domów swych, gdy byli policzeni według ich narodów, mieli książęta Jehiela i Zacharyjasza.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i wszytek ród jego, gdy ich policzano według familijej ich, mieli książęta Jehiela i 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ich według ich rodów, kiedy spisywano rodowody ich pokoleń, byli: naczelnik Jejel,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rodów wciągniętych do rodowodów, byli jako pierwszy Jeiel, potem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braćmi, według ich rodów, gdy zostały spisane rodowody, byli: naczelnik Jejel, Zachariasz,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braćmi, umieszczonymi zgodnie z przynależnością rodową w spisach plemion, byli: Jejel jako zwierzchnik, następnie Zachariasz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Braćmi jego według ich rodów, zapisanych w ich rodowodach, byli: Jeiel, który był zwierzchnikiem, a następnie Zekarjahu,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 його роді в їхньому переписі за їхніми родами: Володар Йоїл і Захарія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bracia według swych domów, kiedy zostali policzeni według genealogii, mieli za książęta Jejela i Zacharjasza.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braćmi według ich rodzin w rodowodzie, według ich potomków, byli: jako głowa Jejel oraz Zachariasz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2024-05-20T04:17:54Z</dcterms:modified>
</cp:coreProperties>
</file>