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pozostałymi: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pierworodnym był Abdon, a następni to: Sur, Kisz, Baal, Neer, Nadab;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jego pierworodny Abdon, po nim Sur, i Cys, i Baal, i Neer,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pierworodny jego Abdon, i Sur, i Cis, i Baal, i Ner, i 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potem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następnymi zaś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następnymi: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następni to: Sur,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pierworodnym był Abdon, [następnymi]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первородний син Авадон і Сір і Кіс і Ваал і Нир і Надав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to Abdon, po nim Cur, Kisz, Baal, Ner, 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synem, pierworodnym, był Abdon, a ponadto Cur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2024-04-29T02:58:54Z</dcterms:modified>
</cp:coreProperties>
</file>