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Kupcy króla nabywali je w Koe po określonej 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też dla Salomona konie z Egiptu i nić lnianą, bo kupcy króla nabywali ją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przywodzono konie Salomonowi z Egiptu, i rozliczne towary; bo kupcy królewscy brali towary rozliczne za pewne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Przywodzono mu też koni z Egiptu i z Koi, od kupców królewskich, którzy zajeżdżali i kupowali za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posiadał, Salomon sprowadzał z Egiptu i z Koa; wędrowni kupcy króla sprowadzali je za pieniądze z 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Konie, które miał Salomon, sprowadzano z Egiptu i z Koe; handlarze królewscy nabywali je w Koe za określoną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były sprowadzane z Egiptu i z Koa; kupcy króla nabywali je w Koa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Sprowadzano również dla Salomona konie z Egiptu i z Koe. Kupcy królewscy nabywali je w Koe.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Salomona pochodziły z Egiptu i z Koa; kupcy królewscy nabywali je w Koa za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виходили коні Соломона з Єгипту, і ціна купців царських (була): ідучи купували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Salomonowi przyprowadzono z Micraim konie oraz przedmioty pożądania; królewscy kupcy brali te przedmioty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konie, które miał Salomon, sprowadzano z Egiptu i grono kupców królewskich brało stado koni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2024-04-25T14:52:02Z</dcterms:modified>
</cp:coreProperties>
</file>