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 za siebie, stało się dla nich jasne, że przyjdzie im walczyć na dwa fronty. Wówczas zawołali do JAHWE.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zobaczyli, że walka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przodu i z tyłu, 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synowie Judzcy, że na nich następowała bitwa z przodku i z tyłu,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Juda, obaczył, że nalegała bitwa i z przodku, i z tyłu, i zawołał do JAHWE, a kapłani poczęli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wówczas Juda, a oto czekała go walka i z przodu, i z tyłu. Zawołali zatem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Judejczycy obejrzeli, znaleźli się w boju z przodu i z tyłu; zaczęli więc wołać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Judejczycy się odwrócili, zobaczyli, że walka przeciwko nim jest prowadzona ze wszystkich stron. Wtedy zawołali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judzkie zorientowały się, że muszą stoczyć bitwę z przodu i z tyłu. Wezwały więc na pomoc JAHWE, a kapłani zagrali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[wojska] Judy zwróciły się do walki, spostrzegły, że uderzono na nie z przodu i z tyłu. Wołali tedy do Jahwe, a kapłani zagrali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Юда, і ось їм бій спереду і зі заду, і закричали до Господа, і священики затрубіли в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ujrzeli, że bitwa z nimi jest z przodu i z tyłu; zatem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Judy się odwrócili, oto mieli bitwę z przodu i z tylu. I zaczęli wołać do JAHWE, podczas gdy kapłani grali 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2024-05-01T12:03:42Z</dcterms:modified>
</cp:coreProperties>
</file>