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za ich radą poszedł i wyruszył z Jehoramem, synem Achaba, królem Izraela, na wojnę z Chazaelem,* królem Aramu, pod Ramot Gileadzkie, gdzie Aramejczycy** pobili Jorama.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za ich radą Achazjasz wyruszył z synem Achaba Joramem, królem Izraela, pod Ramot Gileadzkie na wojnę z królem Aramu Chazaelem. Aramejczycy pobili wówczas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za ich radą i wyruszył z Joramem, synem Achaba, królem Izraela, na wojnę przeciw Chazaelowi, królowi Syrii, do Ramot-Gilead. Tam Syryjczycy zranili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według rady ich chodził, i jechał z Joramem, synem Achabowym, królem Izraelskim, na wojnę przeciw Hazaelowi, królowi Syryjskiemu, do Ramot Galaadzkiego, kędy zranili Syryjczycy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wedle rady ich, i jachał z Joramem, synem Achabowym, królem Izraelskim, na wojnę przeciw Hazaelowi, królowi Syryjskiemu, do Ramot Galaad, i zranili Jorama Syrianie.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 ich radą, wyruszył z Joramem, synem Achaba, królem izraelskim, do walki przeciw Chazaelowi, królowi Aramu, do Ramot w Gileadzies. Aramejczycy zranili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to również radą wyruszył z Jehoramem, synem Achaba, królem izraelskim, na wojnę z Chazaelem, królem Aramu, pod Ramot Gileadzkie, lecz Aramejczycy zranili Jehorama.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też zgodnie z ich radą i wyruszył z Joramem, synem Achaba, królem Izraela, do walki przeciwko Chazaelowi, królowi Aramu, w Ramot w Gileadzie. Wtedy to Aramejczycy ranili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ich porad, wyruszył z Joramem, synem Achaba, królem izraelskim, na wojnę z Chazaelem, królem Aramu, pod Ramot w Gileadzie. Lecz Aramejczycy zranili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ich rady wyruszył z Joramem, synem Achaba, królem Izraela, na wojnę przeciw Chazaelowi, królowi Aramu, do Ramot w Gileadzie. Aramejczycy zranili [tam]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за їхніми порадами і пішов з Йорамом сином Ахаава на війну проти Азаїла царя Сирії до Рами Ґалааду. І стрільці зранили Йорама.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chodził według ich rady, i pojechał z królem israelskim Joramem, synem Ahaba, do Ramot Gilead, na wojnę przeciwko Hazaelowi, królowi Aramu, gdzie Syryjczycy zranili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według ich rad, tak iż wyruszył z Jehoramem, synem Achaba, królem Izraela, na wojnę przeciwko Chazaelowi, królowi Syrii, pod Ramot-Gilead, gdzie strzelcy ugodzili Jehorama.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Chazael, </w:t>
      </w:r>
      <w:r>
        <w:rPr>
          <w:rtl/>
        </w:rPr>
        <w:t>חֲזָהאֵל</w:t>
      </w:r>
      <w:r>
        <w:rPr>
          <w:rtl w:val="0"/>
        </w:rPr>
        <w:t xml:space="preserve"> , czyli: Bóg widzi. Wstąpił na tron w okresie między inwazją Salmanasara III na zach w czternastym roku jego panowania, tj. w 845 r. p. Chr., kiedy to ciągle jeszcze panował Ben-Hadad (imię tronowe) Adad-Idri, a inwazją Salmanasara w 841 r. p. Chr. Panował ok. 40 lat, zob. &lt;x&gt;140 22:5&lt;/x&gt;L.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Aramejczycy, za &lt;x&gt;120 8:28&lt;/x&gt; </w:t>
      </w:r>
      <w:r>
        <w:rPr>
          <w:rtl/>
        </w:rPr>
        <w:t>אֲרַּמִים</w:t>
      </w:r>
      <w:r>
        <w:rPr>
          <w:rtl w:val="0"/>
        </w:rPr>
        <w:t xml:space="preserve"> ; wg MT: łucznicy (?), </w:t>
      </w:r>
      <w:r>
        <w:rPr>
          <w:rtl/>
        </w:rPr>
        <w:t>הָרַּמִים</w:t>
      </w:r>
      <w:r>
        <w:rPr>
          <w:rtl w:val="0"/>
        </w:rPr>
        <w:t xml:space="preserve"> . Wg G: łucznicy, </w:t>
      </w:r>
      <w:r>
        <w:rPr>
          <w:rtl/>
        </w:rPr>
        <w:t>הָרֹמִים</w:t>
      </w:r>
      <w:r>
        <w:rPr>
          <w:rtl w:val="0"/>
        </w:rPr>
        <w:t xml:space="preserve"> lub </w:t>
      </w:r>
      <w:r>
        <w:rPr>
          <w:rtl/>
        </w:rPr>
        <w:t>הַּמֹרִים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2024-05-03T17:44:39Z</dcterms:modified>
</cp:coreProperties>
</file>