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zwaną morzem umieścił w prawym wschodnim rogu, po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południowy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wschód słońca ku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ku wschodu słońca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z prawej strony, w kierunku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wszakże kazał umieścić w południowo-wschodnim 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natomiast ustawił po prawej stronie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„Morze” ustawił po prawej stronie świątyni, od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po prawej strome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море в куті дому з права так наче напроти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Morze postawił po prawej stronie, na wschodzie,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morze po prawej stronie, od wschodu,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2024-04-30T09:46:57Z</dcterms:modified>
</cp:coreProperties>
</file>