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9"/>
        <w:gridCol w:w="59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również dziesięć złotych świeczników, zgodnie z ustaleniami co do nich, i umieścił je w świątyni, pięć z prawej i pięć z lewej (strony).*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Dalej, zgodnie z przepisowym kształtem, Salomon kazał wykonać dziesięć złotych świeczników i umieścić je w świątyni, pięć z prawej, a pięć z lewej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Uczynił też dziesięć złotych świeczników w kształcie, jaki miały mieć, i postawił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świątyni, pięć po prawej i pięć po 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też świeczników złotych dziesięć na ten kształt, jako być miały, i postawił je w kościele, pięć po prawej a pięć po 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 też i dziesięć lichtarzów złotych na kształt, jako je było rozkazano uczynić, i postawił je w kościele, pięć po prawej, a pięć po 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Sporządził także dziesięć złotych świeczników, zgodnie z przepisami o nich, i umieścił je w Miejscu Świętym, pięć po prawej stronie, pięć po lewej.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kazał sporządzić dziesięć świeczników ze złota, jak było przepisane, i umieścić je w przybytku, pięć z prawej, a pięć z lewej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zrobił dziesięć złotych świeczników według przepisów, które ich dotyczyły, i ustawił je w Miejscu Świętym, pięć po prawej i pięć po 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też dziesięć złotych świeczników, zgodnie z przepisami, i ustawił pięć z nich po prawej, a pięć po lewej stronie w środkowej części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zrobił dziesięć świeczników złotych, zgodnie z ustalonymi o nich przepisami, i ustawił je w Świątyni, pięć po prawej, a pięć po lewej strome.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десять золотих світильників за їхнім судом і поклав в храмі, пять з права і пять з ліва.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dziesięć złotych świeczników, w kształcie jakim miały być oraz ustawił je w Przybytku; pięć po prawej, a pięć po 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wykonał złote świeczniki, dziesięć według tego samego projektu, i umieścił je w świątyni – pięć po prawej stronie i pięć po lewej.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25:31-40&lt;/x&gt;; &lt;x&gt;150 1:3-11&lt;/x&gt;; &lt;x&gt;150 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2024-04-30T11:09:23Z</dcterms:modified>
</cp:coreProperties>
</file>