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6"/>
        <w:gridCol w:w="1390"/>
        <w:gridCol w:w="65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Następny odcinek, (łącznie) z Basztą Pieców, naprawiał Malkiasz, syn Charima, i Chaszub, syn Pachat -Moaba.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2024-04-28T04:49:48Z</dcterms:modified>
</cp:coreProperties>
</file>