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Balkonem Narożnym a Bramą Owczą naprawiali złotnicy i kupcy.*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Tarasem Narożnym a Bramą Owczą mur naprawiali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Salą Narożną a Bramą Owczą naprawiali złotnicy i handlarze.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salą narożną aż do bramy owczej poprawiali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salą narożną w bramie trzody budowali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Tarasem Narożnym a Bramą Owczą naprawiali złotnicy i handlarze.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między Narożnym Balkonem a Bramą Owczą naprawiali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narożnym tarasem a Bramą Owczą naprawiali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między górną salą w rogu i Bramą Owczą pracowali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narożnym Tarasem Górnym a bramą Owczą naprawiali [mur]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між (тим і) овечою брамою скріпили ковалі і торгівці дрібного товару.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górną, narożną komnatą – aż do bramy Owczej, naprawiali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komnatą na dachu, znajdującą się na narożniku, a Bramą Owczą naprawiali złotnicy i kupcy.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tekście  hbr.  rozdział  3  ma  jeszcze  6 wersetów: 33-38.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2024-04-27T20:59:02Z</dcterms:modified>
</cp:coreProperties>
</file>