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zasłon będzie spiętych jedna z drugą i (znów) pięć zasłon będzie spiętych jedna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pięć zasłon zepniesz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Pięć zasłon będzie spiętych jedna z drugą;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zasłon będzie spiętych jedna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opon będą spinane, jedna z drugą; także drugie pięć opon będą spinane, jedna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opon będą spinane jedna z drugą, i druga pięć także złączone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tkanin będzie powiązanych ze sobą - jedna z drugą, podobnie drugie pięć tkanin będzie powiązanych ze sobą jedna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zasłon będzie spiętych ze sobą i znowu pięć zasłon będzie spiętych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zasłon będzie spiętych ze sobą i następnych pięć zasłon będzie spiętych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Tkaniny połączysz ze sobą w dwa rzędy po pięć zasłon,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mat ma być złączonych jedna z drugą, podobnie [i następne] pięć mat ma być połączonych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Pięć draperii będzie połączonych jedna z drugą i [następnych] pięć draperii będzie połączonych jedna z drugą.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пять завіс будуть злучені разом одна до одної, і пять завіс будуть злучені одна до одної,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spinanych pięć osłon jedna z drugą, oraz będzie spinanych pięć dalszych osłon jedna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połączonych ze sobą płócien namiotowych ma tworzyć jedną całość i pięć połączonych ze sobą płócien namiotowych ma tworzyć jedną całość.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2024-05-01T01:53:41Z</dcterms:modified>
</cp:coreProperties>
</file>