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brzegu jednej zasłony zrobisz pętle z fioletu na krawędzi połączenia i tak uczynisz na brzegu kolejnej, w drugim połączeniu.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2024-05-01T07:31:32Z</dcterms:modified>
</cp:coreProperties>
</file>