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przybytku wykorzystywane w czasie sprawowania w nim służby, wszystkie jego paliki i wszystkie paliki dziedzińca będą wykonane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wszelkiej służby w nim i wszystkie jego kołki, i wszystkie kołki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wszelakiej usługi jego, i wszystkie kołki jego, i wszystkie kołki sieni, miedziane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 przybytku ku wszelakim potrzebam i obrzędom, tak kołki jego, jako i sieni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jakiegokolwiek użytku, wszystkie jego paliki i wszystkie paliki dziedzińca będą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całej służby w nim i 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używane w Przybytku, 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sprzęty świętego mieszkania, niezależnie od ich przeznaczenia, wszystkie kołki, nawet kołki od dziedzińca,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[Wykonaj] wszystkie te sprzęty do Przybytku do różnego rodzaju posług, także wszystkie jego kołki. Te wszystkie kołki na dziedziniec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sprzęty Miejsca Obecności [potrzebne] w nim do stałego użytku, wszystkie jego kołki mocujące i wszystkie kołki mocujące dziedzińca będą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і все знаряддя і кілки притвору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Przybytku, do wszelkiego w nim użytku; wszystkie jego kołki oraz wszystkie kołki dziedzińca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przybytku na użytek w całej związanej z nim służbie, i wszystkie jego paliki namiotowe, i wszystkie paliki dziedzińca będą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2024-04-28T20:47:23Z</dcterms:modified>
</cp:coreProperties>
</file>