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oraz wszystkie jego przybory, i 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wszystkie jego przybory, 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całopalenia ze wszystkimi jego naczyniami i kadź z jej podstawą.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do całopalenia ze wszystkiem naczyniem jego, i wannę z 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całopalenia, i wszytek statek do służby ich należący.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z tym wszystkim, co do niego należy,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całopaleń i wszystkie jego naczynia, i 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jego naczynia, kadź i 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jego naczynia oraz misę wraz z jej podstawą.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przybory należące do niego, wreszcie kadź i 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ołtarz [oddań] wstępujących i jego przybory, i kadź z jej podstawą.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цілопалень і ввесь його посуд, і трапезу і ввесь його посуд, і вмивальницю і його стояк.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całopaleń oraz wszystkie jego naczynia, wannę i jej podnóże,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oraz wszystkie jego przybory, i basen oraz jego podstawę.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2024-05-06T01:29:24Z</dcterms:modified>
</cp:coreProperties>
</file>