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7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też cztery pierścienie na czterech krawędziach obramowania, miedziane, jako gniazda dla drążków.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pierścienie odlane z brązu i przytwierdzone do czterech krawędzi obramowania służyły jako gniazda dla drążków.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odlał cztery pierścienie na czterech rogach miedzianej kraty jako uchwyty na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ulał cztery kolce na czterech rogach kraty miedzianej, na zakładanie drążków.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Ulawszy cztery kolca na także wiele końców kraty, na zakładanie drążków ku noszeniu,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kratą z brązu odlał cztery pierścienie przeznaczone na drążki na czterech krańcach.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też cztery pierścienie miedziane na czterech końcach obramowania jako uchwyty dla drążków.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też cztery pierścienie na czterech rogach miedzianej kraty jako uchwyty drążków.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jego czterech rogów przymocował miedziane pierścienie służące do wkładania drążków.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Ulał też cztery pierścienie do czterech narożników miedzianego rusztu jako uchwyty dla drążków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Odlał cztery pierścienie [i umieścił je] na czterech końcach miedzianego okratowania jako otwory na drążki.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очищення над кивотом з чистого золота,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odlał cztery pierścienie na cztery węgły miedzianej siatki, jako osady drążków.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odlał cztery pierścienie na czterech krańcach, blisko miedzianej kraty, jako uchwyty do drążków.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2024-05-31T15:45:21Z</dcterms:modified>
</cp:coreProperties>
</file>