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już zmęczony życiem,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więc upust skardze nad sobą, przemówię z całą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zmęczona jest życiem; dam upust swemu narzekaniu, będę mówił w goryczy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sobie dusza moja w żywocie moim; rozpuszczę przeciw sobie narzekanie moje, a będę mówił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Teskni sobie dusza moja w żywocie moim, puszczę przeciw sobie mowę moję, będę mówił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wstręt czuje do życia: lamentowi nad sobą dam upust, odezwę się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toteż puszczę wodze mojej skardze i będę mówił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a moja skarga pragnie znaleźć ujście, będę więc mówił w strapieniu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własnym życiem, zostawię więc moją skargę, a dalej będę mówił z goryczą w 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podniosę więc lament, wypowiem gorycz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Струджений моєю душею, стогнучи, випущу на Нього мої слова. Вискажу, охоплений, гіркоту моєї душі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Obrzydziłem sobie me życie, to też swobodnie wyleję moją skargę nad sobą i w goryczy mej duszy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”Zaiste, dusza moja brzydzi się mym życiem. Dam upust swemu zatroskaniu o siebie. Będę mówił w goryczy swej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2024-04-28T21:17:59Z</dcterms:modified>
</cp:coreProperties>
</file>