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oraz duch w ciele każdego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dusza wszelkiej istoty żywej i duch wszelkiego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wszelkiej rzeczy żywej, i duch wszelkiego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ręce dusza wszelkiej rzeczy żywej i duch wszelkiego ciała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tchnienie wszystkiego, co żyje, i duch każdego ciała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życie wszelkiego stworzenia i duch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tchnienie wszystkiego, co żyje, i duch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dłoni tchnienie wszystkiego, co żyje, i ducha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życie wszystkiego, co istnieje, i tchnienie wszelkiej istoty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 його руці душа всіх, що живуть, і душа кожного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czyjej mocy jest dusza wszelkiego stworzenia oraz duch wszelkiego ludzkiego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ręku jest dusza każdego, kto żyje, oraz duch wszelkiego ciała człowieczego?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2024-04-29T12:32:19Z</dcterms:modified>
</cp:coreProperties>
</file>