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4"/>
        <w:gridCol w:w="1571"/>
        <w:gridCol w:w="6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ja mam rozum jak wy, nie odstaję w tym od was.* Kto miałby nie znać tych rzeczy?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odstaję w tym od was, </w:t>
      </w:r>
      <w:r>
        <w:rPr>
          <w:rtl/>
        </w:rPr>
        <w:t>אָנֹכִי מִּכֶם לֹא־נֹפֵל</w:t>
      </w:r>
      <w:r>
        <w:rPr>
          <w:rtl w:val="0"/>
        </w:rPr>
        <w:t xml:space="preserve"> : idiom: nie odpadam w tym od was l. nie jestem od was gorszy, zob. &lt;x&gt;220 13:2&lt;/x&gt;.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2024-04-29T12:06:48Z</dcterms:modified>
</cp:coreProperties>
</file>