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koniowi siłę? Czy odziewasz jego kark w grzywę?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2024-05-01T22:31:23Z</dcterms:modified>
</cp:coreProperties>
</file>