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tak pięknych jak córki Joba nie było w całym kraju. Ojciec wyznaczył im też własność dziedziczną pomiędzy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można było znaleźć kobiet tak pięknych jak córki Hioba. Ich ojciec dał im dziedzictwo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znajdowały się niewiasty tak piękne, jako córki Ijobowe, we wszystkiej onej ziemi; i dał im ojciec ich dziedzictwo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nalazły się niewiasty tak piękne jako córki Jobowe we wszytkiej ziemi. I dał im ociec ich dziedzictwo między 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całym kraju kobiet tak pięknych jak córki Hioba. Dał im też ojciec dziedzictwo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tak pięknych kobiet jak córki Joba. I dał im ojciec ich dział dziedziczny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tak pięknych jak córki Hioba. I ojciec przekazał im i ich braciom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można było znaleźć kobiet piękniejszych od córek Hioba. Ojciec dał im też prawo dziedziczenia na równi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równie pięknych jak córki Joba. Ojciec ich przekazał im część dziedzictwa, na równi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піднебесній не знайдено кращих від них - від дочок Йова. А батько дав їм насліддя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znaleziono w całym owym kraju kobiet równie pięknych jak córki Ijoba; a ich ojciec dał im dziedzictwo 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owej krainie nie można było znaleźć niewiast tak pięknych, jak córki Hioba, a ich ojciec dał im dziedzictwo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2024-04-29T04:57:55Z</dcterms:modified>
</cp:coreProperties>
</file>