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zasmuconych skutecznie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pokornych stawia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sadza pokornych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pokorne kładzie wysoko, a smętne wywyższa zdrowiem,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podnosi zgnębionych, smutni się szczęściem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sadza wysoko, a smutnych wznosi na wyżyny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poniżonych, a smutnych prowadzi ku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Poniżonych wywyższa, a smutnym niesie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poniżonych wywyższa, a udręczonym przynosi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підносить впокорених вгору і підносить тих, що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podnosi wysoko oraz sprawia, by pogrążeni w żałości dostąpili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niskich umieszcza na miejscu wysokim, tak iż smutni są wysoko w swoim wybawieniu;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2024-04-28T15:27:51Z</dcterms:modified>
</cp:coreProperties>
</file>