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Biednemu wschodzi wtedy nadzieja — a niesprawiedliwość zamyka swe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ma nadzieję, a nieprawość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Mać uciśniony nadzieje; ale nieprawość stuli usta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nadzieja ubogiemu, a nieprawość stuli gębę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ubogiego to będzie nadzieją,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wschodzi nadzieja ubogiemu, a niesprawiedliwość zamyka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będzie miał nadzieję, gdy nieprawość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umacnia się nadzieją, a niegodziwość zamyka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uciśniony żyć będzie nadzieją, a niegodziwość zamknie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в немічного надія, а уста неправедного хай будуть замкнені.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słabemu wschodzi nadzieja, a złość stula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dla maluczkiego pojawia się nadzieja, lecz nieprawość wręcz zamyka swe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2024-04-28T11:25:55Z</dcterms:modified>
</cp:coreProperties>
</file>