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drogach — zawsze powodzenie.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sądy? — Są zbyt wzniosłe dla niego. Gwiżdże na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zawsze są ciężkie, twoje sądy są zbyt daleko od niego, parska na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 mu się drogi jego na każdy czas; dalekie są sądy twoje od niego; sapa przeciwko wszystkim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Boga przed oblicznością jego, splugawione są drogi jego na każdy czas. Bywają odjęte sądy twoje od obliczności jego, nad wszytkimi nieprzyjacioły swymi będzie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układają się zawsze szczęśliwie; Twe wyroki zbyt są wzniosłe dla niego; parska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Zabiegi jego w każdym czasie udają się, Sądy twoje nie obchodzą go, Wszystkimi przeciwnikami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robi, zawsze się udaje, Twoje prawa nic go nie obchodzą i lekceważy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są jego myśli, jego drogi są zawsze obrzydliwe. Odrzucił od siebie Twoje wyroki, gardzi swymi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Przedsięwzięciom jego zawsze towarzyszy powodzenie; nakazy Twoje nic go nie obchodzą, a wszystkich wrogów swoich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досліджує праведника і безбожного, а хто любить неправедність ненавидить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są szczęśliwe w każdym czasie. Wysoko oraz daleko od niego są Twoje sądy; nadyma się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przez cały czas układają się pomyślnie. Twoje sądownicze rozstrzygnięcia są wysoko poza jego zasięgiem; parska na wszystkich, którzy okazują mu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2024-04-28T23:35:37Z</dcterms:modified>
</cp:coreProperties>
</file>