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dzieło jest chwalebne i wspaniałe,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dzieło jest chwalebne i wspaniałe,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ozdobne dzieło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dzieło jego a sprawiedliwość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Majestat i wspaniałość - to Jego działanie,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jego jest okazałe i wspaniałe,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czyny są wspaniałe i dostojne,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są Jego dziełem,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 - to świetność i wspaniałość,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багацтво в його домі, і його праведність перебуває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Świetne i okazałe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jego to dostojeństwo i wspaniałość,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2024-05-04T13:50:56Z</dcterms:modified>
</cp:coreProperties>
</file>